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228E" w:rsidRPr="00C2228E" w:rsidRDefault="00C2228E" w:rsidP="00C2228E">
      <w:pPr>
        <w:spacing w:before="100" w:beforeAutospacing="1" w:after="100" w:afterAutospacing="1"/>
        <w:rPr>
          <w:rFonts w:ascii="Times New Roman" w:eastAsia="Times New Roman" w:hAnsi="Times New Roman" w:cs="Times New Roman"/>
        </w:rPr>
      </w:pPr>
      <w:bookmarkStart w:id="0" w:name="_GoBack"/>
      <w:bookmarkEnd w:id="0"/>
      <w:r w:rsidRPr="00C2228E">
        <w:rPr>
          <w:rFonts w:ascii="Times New Roman" w:eastAsia="Times New Roman" w:hAnsi="Times New Roman" w:cs="Times New Roman"/>
          <w:b/>
          <w:bCs/>
        </w:rPr>
        <w:t>Prof. dr hab. Justyna M. Chodkowska-Miszczuk</w:t>
      </w:r>
      <w:r w:rsidRPr="00C2228E">
        <w:rPr>
          <w:rFonts w:ascii="Times New Roman" w:eastAsia="Times New Roman" w:hAnsi="Times New Roman" w:cs="Times New Roman"/>
        </w:rPr>
        <w:br/>
        <w:t>Toruń, 6 czerwca 2025 r.</w:t>
      </w:r>
      <w:r w:rsidRPr="00C2228E">
        <w:rPr>
          <w:rFonts w:ascii="Times New Roman" w:eastAsia="Times New Roman" w:hAnsi="Times New Roman" w:cs="Times New Roman"/>
        </w:rPr>
        <w:br/>
        <w:t>Katedra Studiów Miejskich i Zrównoważonego Rozwoju</w:t>
      </w:r>
      <w:r w:rsidRPr="00C2228E">
        <w:rPr>
          <w:rFonts w:ascii="Times New Roman" w:eastAsia="Times New Roman" w:hAnsi="Times New Roman" w:cs="Times New Roman"/>
        </w:rPr>
        <w:br/>
        <w:t>Instytut Geografii Społeczno-Ekonomicznej i Gospodarki Przestrzennej</w:t>
      </w:r>
      <w:r w:rsidRPr="00C2228E">
        <w:rPr>
          <w:rFonts w:ascii="Times New Roman" w:eastAsia="Times New Roman" w:hAnsi="Times New Roman" w:cs="Times New Roman"/>
        </w:rPr>
        <w:br/>
        <w:t>Wydział Nauk o Ziemi i Gospodarki Przestrzennej</w:t>
      </w:r>
      <w:r w:rsidRPr="00C2228E">
        <w:rPr>
          <w:rFonts w:ascii="Times New Roman" w:eastAsia="Times New Roman" w:hAnsi="Times New Roman" w:cs="Times New Roman"/>
        </w:rPr>
        <w:br/>
        <w:t>Uniwersytet Mikołaja Kopernika w Toruniu</w:t>
      </w:r>
    </w:p>
    <w:p w:rsidR="00C2228E" w:rsidRPr="00C2228E" w:rsidRDefault="00C2228E" w:rsidP="00C2228E">
      <w:pPr>
        <w:spacing w:before="100" w:beforeAutospacing="1" w:after="100" w:afterAutospacing="1"/>
        <w:outlineLvl w:val="2"/>
        <w:rPr>
          <w:rFonts w:ascii="Times New Roman" w:eastAsia="Times New Roman" w:hAnsi="Times New Roman" w:cs="Times New Roman"/>
          <w:b/>
          <w:bCs/>
          <w:sz w:val="27"/>
          <w:szCs w:val="27"/>
        </w:rPr>
      </w:pPr>
      <w:r w:rsidRPr="00C2228E">
        <w:rPr>
          <w:rFonts w:ascii="Times New Roman" w:eastAsia="Times New Roman" w:hAnsi="Times New Roman" w:cs="Times New Roman"/>
          <w:b/>
          <w:bCs/>
          <w:sz w:val="27"/>
          <w:szCs w:val="27"/>
        </w:rPr>
        <w:t xml:space="preserve">Recenzja rozprawy doktorskiej autorstwa mgr. Radosława </w:t>
      </w:r>
      <w:proofErr w:type="spellStart"/>
      <w:r w:rsidRPr="00C2228E">
        <w:rPr>
          <w:rFonts w:ascii="Times New Roman" w:eastAsia="Times New Roman" w:hAnsi="Times New Roman" w:cs="Times New Roman"/>
          <w:b/>
          <w:bCs/>
          <w:sz w:val="27"/>
          <w:szCs w:val="27"/>
        </w:rPr>
        <w:t>Ślosarskiego</w:t>
      </w:r>
      <w:proofErr w:type="spellEnd"/>
    </w:p>
    <w:p w:rsidR="00C2228E" w:rsidRPr="00C2228E" w:rsidRDefault="00C2228E" w:rsidP="00C2228E">
      <w:pPr>
        <w:spacing w:before="100" w:beforeAutospacing="1" w:after="100" w:afterAutospacing="1"/>
        <w:rPr>
          <w:rFonts w:ascii="Times New Roman" w:eastAsia="Times New Roman" w:hAnsi="Times New Roman" w:cs="Times New Roman"/>
        </w:rPr>
      </w:pPr>
      <w:r w:rsidRPr="00C2228E">
        <w:rPr>
          <w:rFonts w:ascii="Times New Roman" w:eastAsia="Times New Roman" w:hAnsi="Times New Roman" w:cs="Times New Roman"/>
          <w:b/>
          <w:bCs/>
        </w:rPr>
        <w:t>„Współczesna transformacja energetyczna: wzorce i determinanty.</w:t>
      </w:r>
      <w:r w:rsidRPr="00C2228E">
        <w:rPr>
          <w:rFonts w:ascii="Times New Roman" w:eastAsia="Times New Roman" w:hAnsi="Times New Roman" w:cs="Times New Roman"/>
          <w:b/>
          <w:bCs/>
        </w:rPr>
        <w:br/>
        <w:t>Dowody dla krajów OECD”</w:t>
      </w:r>
    </w:p>
    <w:p w:rsidR="00C2228E" w:rsidRPr="00C2228E" w:rsidRDefault="00C2228E" w:rsidP="00C2228E">
      <w:pPr>
        <w:spacing w:before="100" w:beforeAutospacing="1" w:after="100" w:afterAutospacing="1"/>
        <w:rPr>
          <w:rFonts w:ascii="Times New Roman" w:eastAsia="Times New Roman" w:hAnsi="Times New Roman" w:cs="Times New Roman"/>
        </w:rPr>
      </w:pPr>
      <w:r w:rsidRPr="00C2228E">
        <w:rPr>
          <w:rFonts w:ascii="Times New Roman" w:eastAsia="Times New Roman" w:hAnsi="Times New Roman" w:cs="Times New Roman"/>
        </w:rPr>
        <w:t>przeprowadzonej w dziedzinie nauk społecznych, w dyscyplinie ekonomia i finanse,</w:t>
      </w:r>
      <w:r w:rsidRPr="00C2228E">
        <w:rPr>
          <w:rFonts w:ascii="Times New Roman" w:eastAsia="Times New Roman" w:hAnsi="Times New Roman" w:cs="Times New Roman"/>
        </w:rPr>
        <w:br/>
        <w:t>Wydział Zarządzania i Ekonomii, Politechnika Gdańska</w:t>
      </w:r>
    </w:p>
    <w:p w:rsidR="00C2228E" w:rsidRPr="00C2228E" w:rsidRDefault="00C2228E" w:rsidP="00C2228E">
      <w:pPr>
        <w:spacing w:before="100" w:beforeAutospacing="1" w:after="100" w:afterAutospacing="1"/>
        <w:rPr>
          <w:rFonts w:ascii="Times New Roman" w:eastAsia="Times New Roman" w:hAnsi="Times New Roman" w:cs="Times New Roman"/>
        </w:rPr>
      </w:pPr>
      <w:r w:rsidRPr="00C2228E">
        <w:rPr>
          <w:rFonts w:ascii="Times New Roman" w:eastAsia="Times New Roman" w:hAnsi="Times New Roman" w:cs="Times New Roman"/>
        </w:rPr>
        <w:t xml:space="preserve">Promotor rozprawy doktorskiej: prof. dr hab. Ewa </w:t>
      </w:r>
      <w:proofErr w:type="spellStart"/>
      <w:r w:rsidRPr="00C2228E">
        <w:rPr>
          <w:rFonts w:ascii="Times New Roman" w:eastAsia="Times New Roman" w:hAnsi="Times New Roman" w:cs="Times New Roman"/>
        </w:rPr>
        <w:t>Lechman</w:t>
      </w:r>
      <w:proofErr w:type="spellEnd"/>
    </w:p>
    <w:p w:rsidR="00C2228E" w:rsidRPr="00C2228E" w:rsidRDefault="00C2228E" w:rsidP="00C2228E">
      <w:pPr>
        <w:rPr>
          <w:rFonts w:ascii="Times New Roman" w:eastAsia="Times New Roman" w:hAnsi="Times New Roman" w:cs="Times New Roman"/>
        </w:rPr>
      </w:pPr>
    </w:p>
    <w:p w:rsidR="00C2228E" w:rsidRPr="00C2228E" w:rsidRDefault="00C2228E" w:rsidP="00C2228E">
      <w:pPr>
        <w:spacing w:before="100" w:beforeAutospacing="1" w:after="100" w:afterAutospacing="1"/>
        <w:outlineLvl w:val="1"/>
        <w:rPr>
          <w:rFonts w:ascii="Times New Roman" w:eastAsia="Times New Roman" w:hAnsi="Times New Roman" w:cs="Times New Roman"/>
          <w:b/>
          <w:bCs/>
          <w:sz w:val="36"/>
          <w:szCs w:val="36"/>
        </w:rPr>
      </w:pPr>
      <w:r w:rsidRPr="00C2228E">
        <w:rPr>
          <w:rFonts w:ascii="Times New Roman" w:eastAsia="Times New Roman" w:hAnsi="Times New Roman" w:cs="Times New Roman"/>
          <w:b/>
          <w:bCs/>
          <w:sz w:val="36"/>
          <w:szCs w:val="36"/>
        </w:rPr>
        <w:t>Wprowadzenie</w:t>
      </w:r>
    </w:p>
    <w:p w:rsidR="00C2228E" w:rsidRPr="00C2228E" w:rsidRDefault="00C2228E" w:rsidP="00C2228E">
      <w:pPr>
        <w:spacing w:before="100" w:beforeAutospacing="1" w:after="100" w:afterAutospacing="1"/>
        <w:rPr>
          <w:rFonts w:ascii="Times New Roman" w:eastAsia="Times New Roman" w:hAnsi="Times New Roman" w:cs="Times New Roman"/>
        </w:rPr>
      </w:pPr>
      <w:r w:rsidRPr="00C2228E">
        <w:rPr>
          <w:rFonts w:ascii="Times New Roman" w:eastAsia="Times New Roman" w:hAnsi="Times New Roman" w:cs="Times New Roman"/>
        </w:rPr>
        <w:t>Podstawę sporządzenia niniejszej recenzji stanowi pismo Przewodniczącego Rady Dyscypliny Nauki Społeczne Politechniki Gdańskiej, prof. Krzysztofa Lei</w:t>
      </w:r>
      <w:r>
        <w:rPr>
          <w:rFonts w:ascii="Times New Roman" w:eastAsia="Times New Roman" w:hAnsi="Times New Roman" w:cs="Times New Roman"/>
        </w:rPr>
        <w:t xml:space="preserve"> </w:t>
      </w:r>
      <w:r w:rsidRPr="00C2228E">
        <w:rPr>
          <w:rFonts w:ascii="Times New Roman" w:eastAsia="Times New Roman" w:hAnsi="Times New Roman" w:cs="Times New Roman"/>
        </w:rPr>
        <w:t>z dnia 29 kwietnia 2025 r.</w:t>
      </w:r>
      <w:r w:rsidRPr="00C2228E">
        <w:rPr>
          <w:rFonts w:ascii="Times New Roman" w:eastAsia="Times New Roman" w:hAnsi="Times New Roman" w:cs="Times New Roman"/>
        </w:rPr>
        <w:t xml:space="preserve">, a także uchwała nr RD/28/04/2025 Rady Dyscypliny Nauki Społeczne Politechniki Gdańskiej w sprawie powołania mnie na recenzenta rozprawy doktorskiej pana mgr. Radosława </w:t>
      </w:r>
      <w:proofErr w:type="spellStart"/>
      <w:r w:rsidRPr="00C2228E">
        <w:rPr>
          <w:rFonts w:ascii="Times New Roman" w:eastAsia="Times New Roman" w:hAnsi="Times New Roman" w:cs="Times New Roman"/>
        </w:rPr>
        <w:t>Ślosarskiego</w:t>
      </w:r>
      <w:proofErr w:type="spellEnd"/>
      <w:r w:rsidRPr="00C2228E">
        <w:rPr>
          <w:rFonts w:ascii="Times New Roman" w:eastAsia="Times New Roman" w:hAnsi="Times New Roman" w:cs="Times New Roman"/>
        </w:rPr>
        <w:t xml:space="preserve"> pt. </w:t>
      </w:r>
      <w:r w:rsidRPr="00C2228E">
        <w:rPr>
          <w:rFonts w:ascii="Times New Roman" w:eastAsia="Times New Roman" w:hAnsi="Times New Roman" w:cs="Times New Roman"/>
          <w:i/>
          <w:iCs/>
        </w:rPr>
        <w:t>„Współczesna transformacja energetyczna: wzorce i determinanty. Dowody dla krajów OECD”</w:t>
      </w:r>
      <w:r w:rsidRPr="00C2228E">
        <w:rPr>
          <w:rFonts w:ascii="Times New Roman" w:eastAsia="Times New Roman" w:hAnsi="Times New Roman" w:cs="Times New Roman"/>
        </w:rPr>
        <w:t>, realizowanej w dziedzinie nauk społecznych w dyscyplinie ekonomia i finanse.</w:t>
      </w:r>
    </w:p>
    <w:p w:rsidR="00C2228E" w:rsidRPr="00C2228E" w:rsidRDefault="00C2228E" w:rsidP="00C2228E">
      <w:pPr>
        <w:rPr>
          <w:rFonts w:ascii="Times New Roman" w:eastAsia="Times New Roman" w:hAnsi="Times New Roman" w:cs="Times New Roman"/>
        </w:rPr>
      </w:pPr>
    </w:p>
    <w:p w:rsidR="00C2228E" w:rsidRPr="00C2228E" w:rsidRDefault="00C2228E" w:rsidP="00C2228E">
      <w:pPr>
        <w:spacing w:before="100" w:beforeAutospacing="1" w:after="100" w:afterAutospacing="1"/>
        <w:outlineLvl w:val="1"/>
        <w:rPr>
          <w:rFonts w:ascii="Times New Roman" w:eastAsia="Times New Roman" w:hAnsi="Times New Roman" w:cs="Times New Roman"/>
          <w:b/>
          <w:bCs/>
          <w:sz w:val="36"/>
          <w:szCs w:val="36"/>
        </w:rPr>
      </w:pPr>
      <w:r w:rsidRPr="00C2228E">
        <w:rPr>
          <w:rFonts w:ascii="Times New Roman" w:eastAsia="Times New Roman" w:hAnsi="Times New Roman" w:cs="Times New Roman"/>
          <w:b/>
          <w:bCs/>
          <w:sz w:val="36"/>
          <w:szCs w:val="36"/>
        </w:rPr>
        <w:t>Ocena formalna rozprawy doktorskiej</w:t>
      </w:r>
    </w:p>
    <w:p w:rsidR="00C2228E" w:rsidRPr="00C2228E" w:rsidRDefault="00C2228E" w:rsidP="00C2228E">
      <w:pPr>
        <w:spacing w:before="100" w:beforeAutospacing="1" w:after="100" w:afterAutospacing="1"/>
        <w:rPr>
          <w:rFonts w:ascii="Times New Roman" w:eastAsia="Times New Roman" w:hAnsi="Times New Roman" w:cs="Times New Roman"/>
        </w:rPr>
      </w:pPr>
      <w:r w:rsidRPr="00C2228E">
        <w:rPr>
          <w:rFonts w:ascii="Times New Roman" w:eastAsia="Times New Roman" w:hAnsi="Times New Roman" w:cs="Times New Roman"/>
        </w:rPr>
        <w:t xml:space="preserve">Oceniana rozprawa doktorska została napisana w języku angielskim i liczy 143 strony maszynopisu. Treść pracy została </w:t>
      </w:r>
      <w:r w:rsidR="00D80913">
        <w:rPr>
          <w:rFonts w:ascii="Times New Roman" w:eastAsia="Times New Roman" w:hAnsi="Times New Roman" w:cs="Times New Roman"/>
        </w:rPr>
        <w:t>wzbogacona</w:t>
      </w:r>
      <w:r w:rsidRPr="00C2228E">
        <w:rPr>
          <w:rFonts w:ascii="Times New Roman" w:eastAsia="Times New Roman" w:hAnsi="Times New Roman" w:cs="Times New Roman"/>
        </w:rPr>
        <w:t xml:space="preserve"> o osiem tabel oraz osiemnaście rycin</w:t>
      </w:r>
      <w:r w:rsidR="00D80913">
        <w:rPr>
          <w:rFonts w:ascii="Times New Roman" w:eastAsia="Times New Roman" w:hAnsi="Times New Roman" w:cs="Times New Roman"/>
        </w:rPr>
        <w:t>/wykresów</w:t>
      </w:r>
      <w:r w:rsidRPr="00C2228E">
        <w:rPr>
          <w:rFonts w:ascii="Times New Roman" w:eastAsia="Times New Roman" w:hAnsi="Times New Roman" w:cs="Times New Roman"/>
        </w:rPr>
        <w:t>; dodatkowo dziewięć rycin</w:t>
      </w:r>
      <w:r w:rsidR="00D80913">
        <w:rPr>
          <w:rFonts w:ascii="Times New Roman" w:eastAsia="Times New Roman" w:hAnsi="Times New Roman" w:cs="Times New Roman"/>
        </w:rPr>
        <w:t>/wykresów</w:t>
      </w:r>
      <w:r w:rsidRPr="00C2228E">
        <w:rPr>
          <w:rFonts w:ascii="Times New Roman" w:eastAsia="Times New Roman" w:hAnsi="Times New Roman" w:cs="Times New Roman"/>
        </w:rPr>
        <w:t xml:space="preserve"> zamieszczono w Załączniku 1. Zbieżna numeracja rycin w Załączniku 1 oraz w rozdziale 3 może powodować pewne niejasności i wpływać negatywnie na czytelność zasadniczego tekstu. Maszynopis zawiera blisko 430 pozycji bibliograficznych, z czego niemal 200 stanowią dokumenty strategiczne i planistyczne oraz bazy danych.</w:t>
      </w:r>
    </w:p>
    <w:p w:rsidR="00C2228E" w:rsidRPr="00C2228E" w:rsidRDefault="00C2228E" w:rsidP="00D80913">
      <w:pPr>
        <w:spacing w:before="100" w:beforeAutospacing="1" w:after="100" w:afterAutospacing="1"/>
        <w:rPr>
          <w:rFonts w:ascii="Times New Roman" w:eastAsia="Times New Roman" w:hAnsi="Times New Roman" w:cs="Times New Roman"/>
        </w:rPr>
      </w:pPr>
      <w:r w:rsidRPr="00C2228E">
        <w:rPr>
          <w:rFonts w:ascii="Times New Roman" w:eastAsia="Times New Roman" w:hAnsi="Times New Roman" w:cs="Times New Roman"/>
        </w:rPr>
        <w:t>Struktura pracy doktorskiej obejmuje siedem rozdziałów, w tym część wprowadzającą, teoretyczną, empiryczną oraz podsumowującą, a także rozdziały uzupełniające (bibliografię oraz załącznik). Struktura rozprawy jest logiczna. Ze względu na fakt, iż główna treść pracy koncentruje się na technologicznych, finansowych oraz politycznych przesłankach transformacji energetycznej, tytuł rozprawy mógłby zostać w tym kontekście doprecyzowany. W pracy występują również drobne uchybienia redakcyjne, które jednak nie wpływają na jej wartość merytoryczną.</w:t>
      </w:r>
    </w:p>
    <w:p w:rsidR="00C2228E" w:rsidRPr="00C2228E" w:rsidRDefault="00C2228E" w:rsidP="00C2228E">
      <w:pPr>
        <w:spacing w:before="100" w:beforeAutospacing="1" w:after="100" w:afterAutospacing="1"/>
        <w:outlineLvl w:val="1"/>
        <w:rPr>
          <w:rFonts w:ascii="Times New Roman" w:eastAsia="Times New Roman" w:hAnsi="Times New Roman" w:cs="Times New Roman"/>
          <w:b/>
          <w:bCs/>
          <w:sz w:val="36"/>
          <w:szCs w:val="36"/>
        </w:rPr>
      </w:pPr>
      <w:r w:rsidRPr="00C2228E">
        <w:rPr>
          <w:rFonts w:ascii="Times New Roman" w:eastAsia="Times New Roman" w:hAnsi="Times New Roman" w:cs="Times New Roman"/>
          <w:b/>
          <w:bCs/>
          <w:sz w:val="36"/>
          <w:szCs w:val="36"/>
        </w:rPr>
        <w:lastRenderedPageBreak/>
        <w:t>Ocena merytoryczna rozprawy doktorskiej</w:t>
      </w:r>
    </w:p>
    <w:p w:rsidR="00C2228E" w:rsidRPr="00C2228E" w:rsidRDefault="00C2228E" w:rsidP="00C2228E">
      <w:pPr>
        <w:spacing w:before="100" w:beforeAutospacing="1" w:after="100" w:afterAutospacing="1"/>
        <w:rPr>
          <w:rFonts w:ascii="Times New Roman" w:eastAsia="Times New Roman" w:hAnsi="Times New Roman" w:cs="Times New Roman"/>
        </w:rPr>
      </w:pPr>
      <w:r w:rsidRPr="00C2228E">
        <w:rPr>
          <w:rFonts w:ascii="Times New Roman" w:eastAsia="Times New Roman" w:hAnsi="Times New Roman" w:cs="Times New Roman"/>
        </w:rPr>
        <w:t>Przedłożona do recenzji rozprawa doktorska podejmuje istotny i aktualny problem badawczy, jakim jest transformacja energetyczna, ze szczególnym uwzględnieniem identyfikacji jej determinant oraz wzorców. Poruszane zagadnienia wpisują się w nurt badań nad transformacją sektora energetycznego, który zyskuje coraz większe znaczenie w naukach społecznych, ponieważ każda trwała zmiana technologiczna wymaga również zmian społecznych.</w:t>
      </w:r>
    </w:p>
    <w:p w:rsidR="00C2228E" w:rsidRPr="00C2228E" w:rsidRDefault="00C2228E" w:rsidP="00C2228E">
      <w:pPr>
        <w:spacing w:before="100" w:beforeAutospacing="1" w:after="100" w:afterAutospacing="1"/>
        <w:rPr>
          <w:rFonts w:ascii="Times New Roman" w:eastAsia="Times New Roman" w:hAnsi="Times New Roman" w:cs="Times New Roman"/>
        </w:rPr>
      </w:pPr>
      <w:r w:rsidRPr="00C2228E">
        <w:rPr>
          <w:rFonts w:ascii="Times New Roman" w:eastAsia="Times New Roman" w:hAnsi="Times New Roman" w:cs="Times New Roman"/>
        </w:rPr>
        <w:t>Doktorant, odwołując się do historii gospodarczej, koncentruje się przede wszystkim na znaczeniu postępu technologicznego we współczesnych przemianach oraz na generowaniu impulsów rozwojowych dla sektora energetycznego, uwzględniając jednocześnie czynniki finansowe i polityczne. Na podstawie przeprowadzonych studiów literaturowych trafnie zidentyfikował dwie luki badawcze: deficyty w zakresie badań nad wzorcami transformacji energetycznej oraz brak kompleksowych badań nad tym procesem. Stało się to podstawą do sformułowania trzech celów poznawczych rozprawy.</w:t>
      </w:r>
      <w:r w:rsidR="00D80913">
        <w:rPr>
          <w:rFonts w:ascii="Times New Roman" w:eastAsia="Times New Roman" w:hAnsi="Times New Roman" w:cs="Times New Roman"/>
        </w:rPr>
        <w:t xml:space="preserve"> </w:t>
      </w:r>
      <w:r w:rsidRPr="00C2228E">
        <w:rPr>
          <w:rFonts w:ascii="Times New Roman" w:eastAsia="Times New Roman" w:hAnsi="Times New Roman" w:cs="Times New Roman"/>
        </w:rPr>
        <w:t>Z empirycznego punktu widzenia osadzenie analiz w krajach OECD stanowi niewątpliwie istotny wkład w badania porównawcze, tak ważne dla rozwoju nauk społecznych, w tym ekonomii i finansów. Jednakże, biorąc pod uwagę szeroki zakres przestrzenny i analityczny poruszanych zagadnień, zasadne byłoby również uwzględnienie celu metodologiczno-koncepcyjnego oraz opracowanie modelu procedury badawczej możliwego do zastosowania w podobnych badaniach.</w:t>
      </w:r>
    </w:p>
    <w:p w:rsidR="00C2228E" w:rsidRPr="00C2228E" w:rsidRDefault="00C2228E" w:rsidP="00C2228E">
      <w:pPr>
        <w:spacing w:before="100" w:beforeAutospacing="1" w:after="100" w:afterAutospacing="1"/>
        <w:rPr>
          <w:rFonts w:ascii="Times New Roman" w:eastAsia="Times New Roman" w:hAnsi="Times New Roman" w:cs="Times New Roman"/>
        </w:rPr>
      </w:pPr>
      <w:r w:rsidRPr="00C2228E">
        <w:rPr>
          <w:rFonts w:ascii="Times New Roman" w:eastAsia="Times New Roman" w:hAnsi="Times New Roman" w:cs="Times New Roman"/>
        </w:rPr>
        <w:t>Rozprawa prezentuje wiedzę teoretyczną z zakresu nauk społecznych, odwołując się do klasycznych i neoklasycznych teorii ekonomicznych oraz koncepcji ekologicznych, co znajduje szczególne odzwierciedlenie w rozdziale drugim. Doktorant słusznie zauważa, że zrozumienie transformacji energetycznej wymaga z jednej strony podejścia interdyscyplinarnego, z drugiej zaś perspektywy dynamicznej. Starając się spełnić te założenia, autor buduje kontekst teoretyczny w oparciu o fundamentalne refleksje i retrospekcję historyczną, odwołując się jednocześnie do współczesnych badań ekologicznych, środowiskowych i technologicznych. Nie udało się jednak całkowicie uniknąć tez o charakterze dość schematycznym.</w:t>
      </w:r>
    </w:p>
    <w:p w:rsidR="00C2228E" w:rsidRPr="00C2228E" w:rsidRDefault="00C2228E" w:rsidP="00C2228E">
      <w:pPr>
        <w:spacing w:before="100" w:beforeAutospacing="1" w:after="100" w:afterAutospacing="1"/>
        <w:rPr>
          <w:rFonts w:ascii="Times New Roman" w:eastAsia="Times New Roman" w:hAnsi="Times New Roman" w:cs="Times New Roman"/>
        </w:rPr>
      </w:pPr>
      <w:r w:rsidRPr="00C2228E">
        <w:rPr>
          <w:rFonts w:ascii="Times New Roman" w:eastAsia="Times New Roman" w:hAnsi="Times New Roman" w:cs="Times New Roman"/>
        </w:rPr>
        <w:t xml:space="preserve">Transformacja energetyczna ma szerokie znaczenie, ponieważ odnosi się zarówno do zmian systemowych, jak i do indywidualnych postaw oraz </w:t>
      </w:r>
      <w:proofErr w:type="spellStart"/>
      <w:r w:rsidRPr="00C2228E">
        <w:rPr>
          <w:rFonts w:ascii="Times New Roman" w:eastAsia="Times New Roman" w:hAnsi="Times New Roman" w:cs="Times New Roman"/>
        </w:rPr>
        <w:t>zachowań</w:t>
      </w:r>
      <w:proofErr w:type="spellEnd"/>
      <w:r w:rsidRPr="00C2228E">
        <w:rPr>
          <w:rFonts w:ascii="Times New Roman" w:eastAsia="Times New Roman" w:hAnsi="Times New Roman" w:cs="Times New Roman"/>
        </w:rPr>
        <w:t xml:space="preserve"> energetycznych widocznych w różnych sektorach gospodarki. W związku z tym społeczny kontekst wdrażania inwestycji w odnawialne źródła energii (OZE) został potraktowany zbyt skrótowo. Nie sprowadza się on jedynie do akceptacji nowych inwestycji, lecz obejmuje także ich racjonalizację, bilansowanie kosztów i korzyści, a – jak pokazują badania – często opiera się na indywidualnych doświadczeniach oraz transferze korzyści.</w:t>
      </w:r>
    </w:p>
    <w:p w:rsidR="00C2228E" w:rsidRPr="00C2228E" w:rsidRDefault="00C2228E" w:rsidP="00C2228E">
      <w:pPr>
        <w:spacing w:before="100" w:beforeAutospacing="1" w:after="100" w:afterAutospacing="1"/>
        <w:rPr>
          <w:rFonts w:ascii="Times New Roman" w:eastAsia="Times New Roman" w:hAnsi="Times New Roman" w:cs="Times New Roman"/>
        </w:rPr>
      </w:pPr>
      <w:r w:rsidRPr="00C2228E">
        <w:rPr>
          <w:rFonts w:ascii="Times New Roman" w:eastAsia="Times New Roman" w:hAnsi="Times New Roman" w:cs="Times New Roman"/>
        </w:rPr>
        <w:t>Ponadto opis Norwegii w rozdziale 2.3.5, jak również odwołania do tego kraju i innych państw nordyckich w dalszych częściach rozprawy jako przykładów udanej transformacji z paliw kopalnych na odnawialne źródła energii oparte na hydroenergetyce, wymagają większej uwagi i jednoznacznego osadzenia kontekstowego. Inwestycje w duże elektrownie wodne są niewątpliwie przykładem wykorzystania sprzyjających warunków naturalnych, jednak dostępność zasobów umożliwiających produkcję energii na taką skalę jest nierównomierna, zarówno w skali krajowej, jak i globalnej.</w:t>
      </w:r>
    </w:p>
    <w:p w:rsidR="00C2228E" w:rsidRPr="00C2228E" w:rsidRDefault="00C2228E" w:rsidP="00C2228E">
      <w:pPr>
        <w:spacing w:before="100" w:beforeAutospacing="1" w:after="100" w:afterAutospacing="1"/>
        <w:rPr>
          <w:rFonts w:ascii="Times New Roman" w:eastAsia="Times New Roman" w:hAnsi="Times New Roman" w:cs="Times New Roman"/>
        </w:rPr>
      </w:pPr>
      <w:r w:rsidRPr="00C2228E">
        <w:rPr>
          <w:rFonts w:ascii="Times New Roman" w:eastAsia="Times New Roman" w:hAnsi="Times New Roman" w:cs="Times New Roman"/>
        </w:rPr>
        <w:lastRenderedPageBreak/>
        <w:t xml:space="preserve">Warto również uwzględnić wpływ wielkoskalowych inwestycji hydroenergetycznych oraz innych dużych obiektów energetycznych na lokalne społeczności, w tym społeczności rdzenne – w przypadku krajów nordyckich na ludność </w:t>
      </w:r>
      <w:proofErr w:type="spellStart"/>
      <w:r w:rsidRPr="00C2228E">
        <w:rPr>
          <w:rFonts w:ascii="Times New Roman" w:eastAsia="Times New Roman" w:hAnsi="Times New Roman" w:cs="Times New Roman"/>
        </w:rPr>
        <w:t>Saamów</w:t>
      </w:r>
      <w:proofErr w:type="spellEnd"/>
      <w:r w:rsidRPr="00C2228E">
        <w:rPr>
          <w:rFonts w:ascii="Times New Roman" w:eastAsia="Times New Roman" w:hAnsi="Times New Roman" w:cs="Times New Roman"/>
        </w:rPr>
        <w:t>. Społeczności lokalne doświadczają często niesprawiedliwości społecznej i środowiskowej oraz ponoszą koszty ekologiczne, przestrzenne, ekonomiczne i inne związane z transformacją energetyczną i rozwojem dużych inwestycji energetycznych. Tymczasem państwa, regiony i obszary miejskie korzystają z energii wytwarzanej w lokalizacjach o sprzyjających warunkach środowiskowych i przestrzennych, umożliwiających funkcjonowanie dużych elektrowni wodnych i farm wiatrowych.</w:t>
      </w:r>
    </w:p>
    <w:p w:rsidR="00C2228E" w:rsidRPr="00C2228E" w:rsidRDefault="00C2228E" w:rsidP="00C2228E">
      <w:pPr>
        <w:spacing w:before="100" w:beforeAutospacing="1" w:after="100" w:afterAutospacing="1"/>
        <w:rPr>
          <w:rFonts w:ascii="Times New Roman" w:eastAsia="Times New Roman" w:hAnsi="Times New Roman" w:cs="Times New Roman"/>
        </w:rPr>
      </w:pPr>
      <w:r w:rsidRPr="00C2228E">
        <w:rPr>
          <w:rFonts w:ascii="Times New Roman" w:eastAsia="Times New Roman" w:hAnsi="Times New Roman" w:cs="Times New Roman"/>
        </w:rPr>
        <w:t xml:space="preserve">Historyczno-dynamiczne podejście do budowy ram teoretycznych należy ocenić bardzo wysoko. Niemniej jednak jego czytelność </w:t>
      </w:r>
      <w:r w:rsidR="00EC18FF">
        <w:rPr>
          <w:rFonts w:ascii="Times New Roman" w:eastAsia="Times New Roman" w:hAnsi="Times New Roman" w:cs="Times New Roman"/>
        </w:rPr>
        <w:t>mogłaby zostać poprawiona</w:t>
      </w:r>
      <w:r w:rsidRPr="00C2228E">
        <w:rPr>
          <w:rFonts w:ascii="Times New Roman" w:eastAsia="Times New Roman" w:hAnsi="Times New Roman" w:cs="Times New Roman"/>
        </w:rPr>
        <w:t xml:space="preserve"> poprzez wizualizację, np. w postaci osi czasu. Ramy teoretyczne warto byłoby również wzmocnić poprzez włączenie współczesnych koncepcji badawczych, w szczególności koncepcji zależności ścieżkowej (</w:t>
      </w:r>
      <w:proofErr w:type="spellStart"/>
      <w:r w:rsidRPr="00C2228E">
        <w:rPr>
          <w:rFonts w:ascii="Times New Roman" w:eastAsia="Times New Roman" w:hAnsi="Times New Roman" w:cs="Times New Roman"/>
        </w:rPr>
        <w:t>path</w:t>
      </w:r>
      <w:proofErr w:type="spellEnd"/>
      <w:r w:rsidRPr="00C2228E">
        <w:rPr>
          <w:rFonts w:ascii="Times New Roman" w:eastAsia="Times New Roman" w:hAnsi="Times New Roman" w:cs="Times New Roman"/>
        </w:rPr>
        <w:t xml:space="preserve"> </w:t>
      </w:r>
      <w:proofErr w:type="spellStart"/>
      <w:r w:rsidRPr="00C2228E">
        <w:rPr>
          <w:rFonts w:ascii="Times New Roman" w:eastAsia="Times New Roman" w:hAnsi="Times New Roman" w:cs="Times New Roman"/>
        </w:rPr>
        <w:t>dependence</w:t>
      </w:r>
      <w:proofErr w:type="spellEnd"/>
      <w:r w:rsidRPr="00C2228E">
        <w:rPr>
          <w:rFonts w:ascii="Times New Roman" w:eastAsia="Times New Roman" w:hAnsi="Times New Roman" w:cs="Times New Roman"/>
        </w:rPr>
        <w:t>) oraz blokady węglowej (</w:t>
      </w:r>
      <w:proofErr w:type="spellStart"/>
      <w:r w:rsidRPr="00C2228E">
        <w:rPr>
          <w:rFonts w:ascii="Times New Roman" w:eastAsia="Times New Roman" w:hAnsi="Times New Roman" w:cs="Times New Roman"/>
        </w:rPr>
        <w:t>carbon</w:t>
      </w:r>
      <w:proofErr w:type="spellEnd"/>
      <w:r w:rsidRPr="00C2228E">
        <w:rPr>
          <w:rFonts w:ascii="Times New Roman" w:eastAsia="Times New Roman" w:hAnsi="Times New Roman" w:cs="Times New Roman"/>
        </w:rPr>
        <w:t xml:space="preserve"> lock-in), istotnych dla identyfikacji determinant i wzorców transformacji energetycznej.</w:t>
      </w:r>
    </w:p>
    <w:p w:rsidR="00C2228E" w:rsidRPr="00C2228E" w:rsidRDefault="00C2228E" w:rsidP="00C2228E">
      <w:pPr>
        <w:spacing w:before="100" w:beforeAutospacing="1" w:after="100" w:afterAutospacing="1"/>
        <w:rPr>
          <w:rFonts w:ascii="Times New Roman" w:eastAsia="Times New Roman" w:hAnsi="Times New Roman" w:cs="Times New Roman"/>
        </w:rPr>
      </w:pPr>
      <w:r w:rsidRPr="00C2228E">
        <w:rPr>
          <w:rFonts w:ascii="Times New Roman" w:eastAsia="Times New Roman" w:hAnsi="Times New Roman" w:cs="Times New Roman"/>
        </w:rPr>
        <w:t>Rozdział 2.4.3, poświęcony transformacji energetycznej z perspektywy środowiskowej, powinien w większym stopniu odnosić się do sprawiedliwości środowiskowej oraz zmian krajobrazowych, nierozerwalnie związanych z planowaniem przestrzennym. Koncepcja zrównoważonego rozwoju, wyjątkowo dobrze udokumentowana w literaturze, została również scharakteryzowana zbyt skromnie. Wskazane byłoby lepsze uporządkowanie treści tego rozdziału oraz wzbogacenie go o wizualizacje relacji pomiędzy omawianymi zagadnieniami, tak aby wyraźnie oddzielić elementy budujące ramy koncepcyjne pracy od tych o znaczeniu głównie historycznym.</w:t>
      </w:r>
    </w:p>
    <w:p w:rsidR="00C2228E" w:rsidRPr="00C2228E" w:rsidRDefault="00C2228E" w:rsidP="00C2228E">
      <w:pPr>
        <w:spacing w:before="100" w:beforeAutospacing="1" w:after="100" w:afterAutospacing="1"/>
        <w:rPr>
          <w:rFonts w:ascii="Times New Roman" w:eastAsia="Times New Roman" w:hAnsi="Times New Roman" w:cs="Times New Roman"/>
        </w:rPr>
      </w:pPr>
      <w:r w:rsidRPr="00C2228E">
        <w:rPr>
          <w:rFonts w:ascii="Times New Roman" w:eastAsia="Times New Roman" w:hAnsi="Times New Roman" w:cs="Times New Roman"/>
        </w:rPr>
        <w:t xml:space="preserve">Wsparcie publiczne, zwłaszcza w postaci strategii politycznych i instrumentów finansowych, przyspiesza procesy transformacji energetycznej. Równie istotne są jednak horyzont czasowy tego wsparcia, </w:t>
      </w:r>
      <w:r w:rsidR="00255553">
        <w:rPr>
          <w:rFonts w:ascii="Times New Roman" w:eastAsia="Times New Roman" w:hAnsi="Times New Roman" w:cs="Times New Roman"/>
        </w:rPr>
        <w:t>plan działania i jego założenia</w:t>
      </w:r>
      <w:r w:rsidRPr="00C2228E">
        <w:rPr>
          <w:rFonts w:ascii="Times New Roman" w:eastAsia="Times New Roman" w:hAnsi="Times New Roman" w:cs="Times New Roman"/>
        </w:rPr>
        <w:t>, utrzymanie inwestycji po zakończeniu wsparcia oraz budowanie mechanizmów samonapędzających zmiany. Skuteczna transformacja energetyczna nie powinna polegać wyłącznie na zastępowaniu jednego źródła energii innym, lecz na budowie odpornego i zdywersyfikowanego portfela energetycznego opartego na różnych OZE oraz na kształtowaniu świadomości energetycznej społeczeństwa.</w:t>
      </w:r>
    </w:p>
    <w:p w:rsidR="00C2228E" w:rsidRPr="00C2228E" w:rsidRDefault="00C2228E" w:rsidP="00C2228E">
      <w:pPr>
        <w:spacing w:before="100" w:beforeAutospacing="1" w:after="100" w:afterAutospacing="1"/>
        <w:rPr>
          <w:rFonts w:ascii="Times New Roman" w:eastAsia="Times New Roman" w:hAnsi="Times New Roman" w:cs="Times New Roman"/>
        </w:rPr>
      </w:pPr>
      <w:r w:rsidRPr="00C2228E">
        <w:rPr>
          <w:rFonts w:ascii="Times New Roman" w:eastAsia="Times New Roman" w:hAnsi="Times New Roman" w:cs="Times New Roman"/>
        </w:rPr>
        <w:t>Podsumowując, cały rozdział drugi jest interesujący i bogaty treściowo, jednak zyskałby na jakości poprzez lepsze uporządkowanie, rozszerzenie oraz wyraźniejsze oddzielenie zagadnień budujących ramy koncepcyjne rozprawy od przeglądu stanu badań.</w:t>
      </w:r>
    </w:p>
    <w:p w:rsidR="00C2228E" w:rsidRPr="00C2228E" w:rsidRDefault="00C2228E" w:rsidP="00C2228E">
      <w:pPr>
        <w:spacing w:before="100" w:beforeAutospacing="1" w:after="100" w:afterAutospacing="1"/>
        <w:rPr>
          <w:rFonts w:ascii="Times New Roman" w:eastAsia="Times New Roman" w:hAnsi="Times New Roman" w:cs="Times New Roman"/>
        </w:rPr>
      </w:pPr>
      <w:r w:rsidRPr="00C2228E">
        <w:rPr>
          <w:rFonts w:ascii="Times New Roman" w:eastAsia="Times New Roman" w:hAnsi="Times New Roman" w:cs="Times New Roman"/>
        </w:rPr>
        <w:t xml:space="preserve">Przygotowanie rozprawy doktorskiej wymaga stosowania spójnego reżimu definicyjnego. Przykładowo pojęcie </w:t>
      </w:r>
      <w:r w:rsidRPr="00C2228E">
        <w:rPr>
          <w:rFonts w:ascii="Times New Roman" w:eastAsia="Times New Roman" w:hAnsi="Times New Roman" w:cs="Times New Roman"/>
          <w:i/>
          <w:iCs/>
        </w:rPr>
        <w:t>krajobrazu energetycznego</w:t>
      </w:r>
      <w:r w:rsidRPr="00C2228E">
        <w:rPr>
          <w:rFonts w:ascii="Times New Roman" w:eastAsia="Times New Roman" w:hAnsi="Times New Roman" w:cs="Times New Roman"/>
        </w:rPr>
        <w:t xml:space="preserve"> pojawia się w pracy wielokrotnie, w różnych kontekstach problemowych. Nie zostało jednak jednoznacznie zdefiniowane na potrzeby prowadzonych badań. Z perspektywy badań krajobrazowych krajobraz energetyczny należy rozumieć jako przestrzeń fizyczną przekształconą przez człowieka, charakteryzującą się silną antropopresją w postaci nagromadzenia instalacji energetycznych, niezależnie od tego, czy dotyczą one energetyki konwencjonalnej czy odnawialnej.</w:t>
      </w:r>
    </w:p>
    <w:p w:rsidR="00C2228E" w:rsidRPr="00C2228E" w:rsidRDefault="00C2228E" w:rsidP="00C2228E">
      <w:pPr>
        <w:spacing w:before="100" w:beforeAutospacing="1" w:after="100" w:afterAutospacing="1"/>
        <w:rPr>
          <w:rFonts w:ascii="Times New Roman" w:eastAsia="Times New Roman" w:hAnsi="Times New Roman" w:cs="Times New Roman"/>
        </w:rPr>
      </w:pPr>
      <w:r w:rsidRPr="00C2228E">
        <w:rPr>
          <w:rFonts w:ascii="Times New Roman" w:eastAsia="Times New Roman" w:hAnsi="Times New Roman" w:cs="Times New Roman"/>
        </w:rPr>
        <w:t xml:space="preserve">Recenzowana rozprawa wyróżnia się skrupulatnością i precyzją opisu, co świadczy o rzetelności i sumienności doktoranta. Jednocześnie nadmiar informacji w niektórych fragmentach może ograniczać czytelność zasadniczego przekazu. Pomocna jest w tym zakresie synteza, umożliwiająca formułowanie wniosków i uniwersalizację wyników. Takie </w:t>
      </w:r>
      <w:r w:rsidRPr="00C2228E">
        <w:rPr>
          <w:rFonts w:ascii="Times New Roman" w:eastAsia="Times New Roman" w:hAnsi="Times New Roman" w:cs="Times New Roman"/>
        </w:rPr>
        <w:lastRenderedPageBreak/>
        <w:t>podejście byłoby szczególnie pożądane w części poświęconej polityce energetycznej Unii Europejskiej. Warto byłoby rozwinąć jej powiązania z innymi politykami UE oraz wyodrębnić cele fundamentalne i operacyjne.</w:t>
      </w:r>
    </w:p>
    <w:p w:rsidR="00C2228E" w:rsidRPr="00C2228E" w:rsidRDefault="00C2228E" w:rsidP="00C2228E">
      <w:pPr>
        <w:spacing w:before="100" w:beforeAutospacing="1" w:after="100" w:afterAutospacing="1"/>
        <w:rPr>
          <w:rFonts w:ascii="Times New Roman" w:eastAsia="Times New Roman" w:hAnsi="Times New Roman" w:cs="Times New Roman"/>
        </w:rPr>
      </w:pPr>
      <w:r w:rsidRPr="00C2228E">
        <w:rPr>
          <w:rFonts w:ascii="Times New Roman" w:eastAsia="Times New Roman" w:hAnsi="Times New Roman" w:cs="Times New Roman"/>
        </w:rPr>
        <w:t xml:space="preserve">Część pracy poświęcona charakterystyce rynków energii w poszczególnych krajach OECD jest również interesująca i inspirująca. Analizy te stanowią solidną podstawę do pogłębionych badań z wykorzystaniem koncepcji kultury energetycznej znanej w literaturze. Takie ujęcie pozwala na syntetyczne podejście badawcze, zmierzające do budowy typologii uwzględniających uwarunkowania kształtowania określonych typów kultury energetycznej oraz modeli </w:t>
      </w:r>
      <w:proofErr w:type="spellStart"/>
      <w:r w:rsidRPr="00C2228E">
        <w:rPr>
          <w:rFonts w:ascii="Times New Roman" w:eastAsia="Times New Roman" w:hAnsi="Times New Roman" w:cs="Times New Roman"/>
        </w:rPr>
        <w:t>miksu</w:t>
      </w:r>
      <w:proofErr w:type="spellEnd"/>
      <w:r w:rsidRPr="00C2228E">
        <w:rPr>
          <w:rFonts w:ascii="Times New Roman" w:eastAsia="Times New Roman" w:hAnsi="Times New Roman" w:cs="Times New Roman"/>
        </w:rPr>
        <w:t xml:space="preserve"> energetycznego.</w:t>
      </w:r>
    </w:p>
    <w:p w:rsidR="00C2228E" w:rsidRPr="00C2228E" w:rsidRDefault="00C2228E" w:rsidP="00C2228E">
      <w:pPr>
        <w:spacing w:before="100" w:beforeAutospacing="1" w:after="100" w:afterAutospacing="1"/>
        <w:rPr>
          <w:rFonts w:ascii="Times New Roman" w:eastAsia="Times New Roman" w:hAnsi="Times New Roman" w:cs="Times New Roman"/>
        </w:rPr>
      </w:pPr>
      <w:r w:rsidRPr="00C2228E">
        <w:rPr>
          <w:rFonts w:ascii="Times New Roman" w:eastAsia="Times New Roman" w:hAnsi="Times New Roman" w:cs="Times New Roman"/>
        </w:rPr>
        <w:t>Z punktu widzenia metodologicznego rozprawa wykorzystuje zróżnicowany zestaw narzędzi analizy społecznej, obejmujący zarówno metody ilościowe, jak i jakościowe. Metody ilościowe zostały opisane stosunkowo szczegółowo. Kontekst metodologiczny pracy przedstawiono w rozdziale czwartym, który zawiera definicje stosowanych pojęć, choć pojawiają się one w tekście znacznie wcześniej. Rozdział ten zawiera również informacje o źródłach danych oraz zastosowanej procedurze badawczej.</w:t>
      </w:r>
      <w:r w:rsidR="00CC505B">
        <w:rPr>
          <w:rFonts w:ascii="Times New Roman" w:eastAsia="Times New Roman" w:hAnsi="Times New Roman" w:cs="Times New Roman"/>
        </w:rPr>
        <w:t xml:space="preserve"> </w:t>
      </w:r>
      <w:r w:rsidRPr="00C2228E">
        <w:rPr>
          <w:rFonts w:ascii="Times New Roman" w:eastAsia="Times New Roman" w:hAnsi="Times New Roman" w:cs="Times New Roman"/>
        </w:rPr>
        <w:t>Z uwagi na wagę tej części rozprawy, powinna ona zostać bardziej wyeksponowana i rozbudowana o uzasadnienie wyboru poszczególnych narzędzi analitycznych oraz metod statystycznych i matematycznych. Wz</w:t>
      </w:r>
      <w:r w:rsidR="00883D69">
        <w:rPr>
          <w:rFonts w:ascii="Times New Roman" w:eastAsia="Times New Roman" w:hAnsi="Times New Roman" w:cs="Times New Roman"/>
        </w:rPr>
        <w:t>bogacenie</w:t>
      </w:r>
      <w:r w:rsidRPr="00C2228E">
        <w:rPr>
          <w:rFonts w:ascii="Times New Roman" w:eastAsia="Times New Roman" w:hAnsi="Times New Roman" w:cs="Times New Roman"/>
        </w:rPr>
        <w:t xml:space="preserve"> rozdziału metodologicznego zwiększyłoby przejrzystość wyników badań oraz poprawiło czytelność całej pracy. Wskazane byłoby również zastosowanie wizualizacji potwierdzających zasadność doboru metod, koncepcji badawczych i celów rozprawy.</w:t>
      </w:r>
    </w:p>
    <w:p w:rsidR="00C2228E" w:rsidRPr="00C2228E" w:rsidRDefault="00C2228E" w:rsidP="00C2228E">
      <w:pPr>
        <w:spacing w:before="100" w:beforeAutospacing="1" w:after="100" w:afterAutospacing="1"/>
        <w:rPr>
          <w:rFonts w:ascii="Times New Roman" w:eastAsia="Times New Roman" w:hAnsi="Times New Roman" w:cs="Times New Roman"/>
        </w:rPr>
      </w:pPr>
      <w:r w:rsidRPr="00C2228E">
        <w:rPr>
          <w:rFonts w:ascii="Times New Roman" w:eastAsia="Times New Roman" w:hAnsi="Times New Roman" w:cs="Times New Roman"/>
        </w:rPr>
        <w:t xml:space="preserve">Należy także podkreślić, że zastosowane metody badawcze obejmują analizy typu </w:t>
      </w:r>
      <w:proofErr w:type="spellStart"/>
      <w:r w:rsidRPr="00C2228E">
        <w:rPr>
          <w:rFonts w:ascii="Times New Roman" w:eastAsia="Times New Roman" w:hAnsi="Times New Roman" w:cs="Times New Roman"/>
        </w:rPr>
        <w:t>desk</w:t>
      </w:r>
      <w:proofErr w:type="spellEnd"/>
      <w:r w:rsidRPr="00C2228E">
        <w:rPr>
          <w:rFonts w:ascii="Times New Roman" w:eastAsia="Times New Roman" w:hAnsi="Times New Roman" w:cs="Times New Roman"/>
        </w:rPr>
        <w:t xml:space="preserve"> </w:t>
      </w:r>
      <w:proofErr w:type="spellStart"/>
      <w:r w:rsidRPr="00C2228E">
        <w:rPr>
          <w:rFonts w:ascii="Times New Roman" w:eastAsia="Times New Roman" w:hAnsi="Times New Roman" w:cs="Times New Roman"/>
        </w:rPr>
        <w:t>research</w:t>
      </w:r>
      <w:proofErr w:type="spellEnd"/>
      <w:r w:rsidR="00883D69">
        <w:rPr>
          <w:rFonts w:ascii="Times New Roman" w:eastAsia="Times New Roman" w:hAnsi="Times New Roman" w:cs="Times New Roman"/>
        </w:rPr>
        <w:t xml:space="preserve"> (analiza danych zastanych)</w:t>
      </w:r>
      <w:r w:rsidRPr="00C2228E">
        <w:rPr>
          <w:rFonts w:ascii="Times New Roman" w:eastAsia="Times New Roman" w:hAnsi="Times New Roman" w:cs="Times New Roman"/>
        </w:rPr>
        <w:t>, zaliczane do metod jakościowych. Badania dokumentów strategicznych i planistycznych umożliwiły m.in. realizację pierwszego celu rozprawy. Wskazane byłoby zatem doprecyzowanie, jakie dokumenty posłużyły do oceny polityk UE oraz poszczególnych państw. Każda aktywność badawcza, w tym studia literaturowe, wymaga odpowiednich narzędzi metodologicznych. Dlatego cała procedura badawcza, wraz z kolejnymi etapami realizacji rozprawy doktorskiej, powinna zostać szczegółowo omówiona we wprowadzeniu do maszynopisu.</w:t>
      </w:r>
    </w:p>
    <w:p w:rsidR="00C2228E" w:rsidRPr="00C2228E" w:rsidRDefault="00C2228E" w:rsidP="00C2228E">
      <w:pPr>
        <w:spacing w:before="100" w:beforeAutospacing="1" w:after="100" w:afterAutospacing="1"/>
        <w:rPr>
          <w:rFonts w:ascii="Times New Roman" w:eastAsia="Times New Roman" w:hAnsi="Times New Roman" w:cs="Times New Roman"/>
        </w:rPr>
      </w:pPr>
      <w:r w:rsidRPr="00C2228E">
        <w:rPr>
          <w:rFonts w:ascii="Times New Roman" w:eastAsia="Times New Roman" w:hAnsi="Times New Roman" w:cs="Times New Roman"/>
        </w:rPr>
        <w:t>Wartość pracy wzrosłaby również w przypadku przeprowadzenia analizy horyzontalnej tych dokumentów, identyfikacji elementów wspólnych i różnicujących, wskazania podstawowych kierunków działań oraz opisu zastosowanej metody analizy w części metodologicznej. Pomimo wskazanych braków warstwa metodologiczna rozprawy zasługuje na pozytywną ocenę, ponieważ przeprowadzenie tak zróżnicowanych analiz na tak rozległej bazie danych wymaga odpowiedniego zaplanowania i realizacji badań. Zastosowane analizy statystyczne i matematyczne pozwoliły na identyfikację wstępnych determinant i wzorców transformacji energetycznej w krajach OECD, realizując tym samym cele rozprawy.</w:t>
      </w:r>
    </w:p>
    <w:p w:rsidR="00C2228E" w:rsidRPr="00C2228E" w:rsidRDefault="00C2228E" w:rsidP="00C2228E">
      <w:pPr>
        <w:spacing w:before="100" w:beforeAutospacing="1" w:after="100" w:afterAutospacing="1"/>
        <w:rPr>
          <w:rFonts w:ascii="Times New Roman" w:eastAsia="Times New Roman" w:hAnsi="Times New Roman" w:cs="Times New Roman"/>
        </w:rPr>
      </w:pPr>
      <w:r w:rsidRPr="00C2228E">
        <w:rPr>
          <w:rFonts w:ascii="Times New Roman" w:eastAsia="Times New Roman" w:hAnsi="Times New Roman" w:cs="Times New Roman"/>
        </w:rPr>
        <w:t>Ocena podejścia badawczego do zidentyfikowanego problemu prowadzi do jednoznacznego wniosku, że zaproponowane rozwiązanie problemu naukowego ma charakter oryginalny i innowacyjny. Podstawową przesłanką tej oryginalności jest skala przestrzenna badań obejmująca kraje OECD oraz zakres analityczny uwzględniający podejście dynamiczne, umożliwiające identyfikację czynników i wzorców transformacji energetycznej.</w:t>
      </w:r>
    </w:p>
    <w:p w:rsidR="00C2228E" w:rsidRPr="00C2228E" w:rsidRDefault="00C2228E" w:rsidP="00C2228E">
      <w:pPr>
        <w:spacing w:before="100" w:beforeAutospacing="1" w:after="100" w:afterAutospacing="1"/>
        <w:rPr>
          <w:rFonts w:ascii="Times New Roman" w:eastAsia="Times New Roman" w:hAnsi="Times New Roman" w:cs="Times New Roman"/>
        </w:rPr>
      </w:pPr>
      <w:r w:rsidRPr="00C2228E">
        <w:rPr>
          <w:rFonts w:ascii="Times New Roman" w:eastAsia="Times New Roman" w:hAnsi="Times New Roman" w:cs="Times New Roman"/>
        </w:rPr>
        <w:t xml:space="preserve">Przeprowadzone badania, z wykorzystaniem zróżnicowanych metod nauk społecznych, jednoznacznie wskazują na kluczową rolę energii wiatrowej i słonecznej w procesach </w:t>
      </w:r>
      <w:r w:rsidRPr="00C2228E">
        <w:rPr>
          <w:rFonts w:ascii="Times New Roman" w:eastAsia="Times New Roman" w:hAnsi="Times New Roman" w:cs="Times New Roman"/>
        </w:rPr>
        <w:lastRenderedPageBreak/>
        <w:t>transformacyjnych. Jednocześnie zauważalny jest niedostatek argumentów i wyjaśnień dotyczących przyczyn tego zjawiska oraz jego długookresowego charakteru. Brakuje również pogłębionej analizy innych odnawialnych źródeł energii oraz ich roli w transformacji sektora energetycznego, w tym źródeł wysoce efektywnych energetycznie – często bardziej efektywnych niż energia wiatrowa i słoneczna – oraz źródeł umożliwiających wdrażanie gospodarki o obiegu zamkniętym, takich jak biogazownie.</w:t>
      </w:r>
    </w:p>
    <w:p w:rsidR="00C2228E" w:rsidRPr="00C2228E" w:rsidRDefault="00C2228E" w:rsidP="00C2228E">
      <w:pPr>
        <w:spacing w:before="100" w:beforeAutospacing="1" w:after="100" w:afterAutospacing="1"/>
        <w:rPr>
          <w:rFonts w:ascii="Times New Roman" w:eastAsia="Times New Roman" w:hAnsi="Times New Roman" w:cs="Times New Roman"/>
        </w:rPr>
      </w:pPr>
      <w:r w:rsidRPr="00C2228E">
        <w:rPr>
          <w:rFonts w:ascii="Times New Roman" w:eastAsia="Times New Roman" w:hAnsi="Times New Roman" w:cs="Times New Roman"/>
        </w:rPr>
        <w:t xml:space="preserve">To selektywne podejście do bogatego </w:t>
      </w:r>
      <w:proofErr w:type="spellStart"/>
      <w:r w:rsidRPr="00C2228E">
        <w:rPr>
          <w:rFonts w:ascii="Times New Roman" w:eastAsia="Times New Roman" w:hAnsi="Times New Roman" w:cs="Times New Roman"/>
        </w:rPr>
        <w:t>miksu</w:t>
      </w:r>
      <w:proofErr w:type="spellEnd"/>
      <w:r w:rsidRPr="00C2228E">
        <w:rPr>
          <w:rFonts w:ascii="Times New Roman" w:eastAsia="Times New Roman" w:hAnsi="Times New Roman" w:cs="Times New Roman"/>
        </w:rPr>
        <w:t xml:space="preserve"> OZE widoczne jest już we wprowadzeniu i utrzymuje się w dalszych częściach pracy. Pisząc o dużej roli wsparcia publicznego, zwłaszcza na poziomie centralnym, w rozwoju sektora OZE, należy pamiętać, że może ono również służyć różnicowaniu lub utrwalaniu struktury OZE. W wyniku decyzji politycznych promowane są przede wszystkim energia wiatrowa i słoneczna, podczas gdy pozostałe źródła odnawialne – mimo często wyższej efektywności energetycznej – nie otrzymują porównywalnego wsparcia.</w:t>
      </w:r>
    </w:p>
    <w:p w:rsidR="00C2228E" w:rsidRPr="00C2228E" w:rsidRDefault="00C2228E" w:rsidP="00C2228E">
      <w:pPr>
        <w:spacing w:before="100" w:beforeAutospacing="1" w:after="100" w:afterAutospacing="1"/>
        <w:rPr>
          <w:rFonts w:ascii="Times New Roman" w:eastAsia="Times New Roman" w:hAnsi="Times New Roman" w:cs="Times New Roman"/>
        </w:rPr>
      </w:pPr>
      <w:r w:rsidRPr="00C2228E">
        <w:rPr>
          <w:rFonts w:ascii="Times New Roman" w:eastAsia="Times New Roman" w:hAnsi="Times New Roman" w:cs="Times New Roman"/>
        </w:rPr>
        <w:t>Przytaczanie stwierdzeń, nawet jeśli wynikają one z badań literaturowych, bez ich odpowiedniego wyjaśnienia może utrwalać schematy lub prowadzić do nieporozumień. Przykładowo wyższa produkcja gospodarcza, zwykle skorelowana z większym zapotrzebowaniem na energię, nie musi przekładać się na wzrost zużycia energii odnawialnej. Doktorant słusznie zauważa, że proces transformacji nie ma charakteru liniowego, jednak myśl ta powinna zostać pogłębiona poprzez poszukiwanie jej przyczyn.</w:t>
      </w:r>
    </w:p>
    <w:p w:rsidR="00C2228E" w:rsidRPr="00C2228E" w:rsidRDefault="00C2228E" w:rsidP="00C2228E">
      <w:pPr>
        <w:spacing w:before="100" w:beforeAutospacing="1" w:after="100" w:afterAutospacing="1"/>
        <w:rPr>
          <w:rFonts w:ascii="Times New Roman" w:eastAsia="Times New Roman" w:hAnsi="Times New Roman" w:cs="Times New Roman"/>
        </w:rPr>
      </w:pPr>
      <w:r w:rsidRPr="00C2228E">
        <w:rPr>
          <w:rFonts w:ascii="Times New Roman" w:eastAsia="Times New Roman" w:hAnsi="Times New Roman" w:cs="Times New Roman"/>
        </w:rPr>
        <w:t xml:space="preserve">W warunkach niepewności, wahań i ryzyka coraz trudniej jest prognozować działania w obszarze energetyki, ponieważ pilniejsza staje się potrzeba radzenia sobie z narastającymi problemami i deficytami, w tym deficytami zasobów energetycznych. W takich sytuacjach łatwiej jest opierać się na sprawdzonych metodach produkcji energii, chroniących przed </w:t>
      </w:r>
      <w:proofErr w:type="spellStart"/>
      <w:r w:rsidRPr="00C2228E">
        <w:rPr>
          <w:rFonts w:ascii="Times New Roman" w:eastAsia="Times New Roman" w:hAnsi="Times New Roman" w:cs="Times New Roman"/>
        </w:rPr>
        <w:t>blackoutami</w:t>
      </w:r>
      <w:proofErr w:type="spellEnd"/>
      <w:r w:rsidRPr="00C2228E">
        <w:rPr>
          <w:rFonts w:ascii="Times New Roman" w:eastAsia="Times New Roman" w:hAnsi="Times New Roman" w:cs="Times New Roman"/>
        </w:rPr>
        <w:t xml:space="preserve"> i </w:t>
      </w:r>
      <w:proofErr w:type="spellStart"/>
      <w:r w:rsidRPr="00C2228E">
        <w:rPr>
          <w:rFonts w:ascii="Times New Roman" w:eastAsia="Times New Roman" w:hAnsi="Times New Roman" w:cs="Times New Roman"/>
        </w:rPr>
        <w:t>brownoutami</w:t>
      </w:r>
      <w:proofErr w:type="spellEnd"/>
      <w:r w:rsidRPr="00C2228E">
        <w:rPr>
          <w:rFonts w:ascii="Times New Roman" w:eastAsia="Times New Roman" w:hAnsi="Times New Roman" w:cs="Times New Roman"/>
        </w:rPr>
        <w:t>, niż inicjować nowe projekty energetyczne.</w:t>
      </w:r>
    </w:p>
    <w:p w:rsidR="00C2228E" w:rsidRPr="00C2228E" w:rsidRDefault="00C2228E" w:rsidP="00C2228E">
      <w:pPr>
        <w:spacing w:before="100" w:beforeAutospacing="1" w:after="100" w:afterAutospacing="1"/>
        <w:rPr>
          <w:rFonts w:ascii="Times New Roman" w:eastAsia="Times New Roman" w:hAnsi="Times New Roman" w:cs="Times New Roman"/>
        </w:rPr>
      </w:pPr>
      <w:r w:rsidRPr="00C2228E">
        <w:rPr>
          <w:rFonts w:ascii="Times New Roman" w:eastAsia="Times New Roman" w:hAnsi="Times New Roman" w:cs="Times New Roman"/>
        </w:rPr>
        <w:t xml:space="preserve">Przygotowanie scenariuszy rozwoju OZE dla poszczególnych regionów świata należy ocenić bardzo wysoko. Nadal jednak brakuje szczegółowych wskazań, o jakich źródłach OZE mowa oraz jak powinien wyglądać modelowy </w:t>
      </w:r>
      <w:proofErr w:type="spellStart"/>
      <w:r w:rsidRPr="00C2228E">
        <w:rPr>
          <w:rFonts w:ascii="Times New Roman" w:eastAsia="Times New Roman" w:hAnsi="Times New Roman" w:cs="Times New Roman"/>
        </w:rPr>
        <w:t>miks</w:t>
      </w:r>
      <w:proofErr w:type="spellEnd"/>
      <w:r w:rsidRPr="00C2228E">
        <w:rPr>
          <w:rFonts w:ascii="Times New Roman" w:eastAsia="Times New Roman" w:hAnsi="Times New Roman" w:cs="Times New Roman"/>
        </w:rPr>
        <w:t xml:space="preserve"> OZE w poszczególnych krajach OECD lub wyodrębnionych regionach świata. Widoczny jest również brak analiz przestrzennych, które poszerzyłyby perspektywę analityczną badań obejmujących tak zróżnicowaną grupę państw. Warto byłoby rozwinąć syntetyczne i przestrzenne wizualizacje wyników badań, zwłaszcza w kontekście omawiania scenariuszy rozwoju regionalnego.</w:t>
      </w:r>
    </w:p>
    <w:p w:rsidR="00C2228E" w:rsidRPr="00C2228E" w:rsidRDefault="00C2228E" w:rsidP="00C2228E">
      <w:pPr>
        <w:spacing w:before="100" w:beforeAutospacing="1" w:after="100" w:afterAutospacing="1"/>
        <w:rPr>
          <w:rFonts w:ascii="Times New Roman" w:eastAsia="Times New Roman" w:hAnsi="Times New Roman" w:cs="Times New Roman"/>
        </w:rPr>
      </w:pPr>
      <w:r w:rsidRPr="00C2228E">
        <w:rPr>
          <w:rFonts w:ascii="Times New Roman" w:eastAsia="Times New Roman" w:hAnsi="Times New Roman" w:cs="Times New Roman"/>
        </w:rPr>
        <w:t>Struktura ostatniego rozdziału rozprawy, zawierającego wnioski, została oparta na trzech celach sformułowanych we wprowadzeniu. Doktorant w sposób wyczerpujący odniósł się do wszystkich pytań badawczych. Szczególnie cenne są rozważania dotyczące znaczenia innowacji technologicznych dla rozwoju sektora odnawialnych źródeł energii, które – obok czynników politycznych i finansowych – determinują tempo i zakres transformacji energetycznej na świecie.</w:t>
      </w:r>
    </w:p>
    <w:p w:rsidR="00C2228E" w:rsidRPr="00C2228E" w:rsidRDefault="00C2228E" w:rsidP="00C2228E">
      <w:pPr>
        <w:spacing w:before="100" w:beforeAutospacing="1" w:after="100" w:afterAutospacing="1"/>
        <w:rPr>
          <w:rFonts w:ascii="Times New Roman" w:eastAsia="Times New Roman" w:hAnsi="Times New Roman" w:cs="Times New Roman"/>
        </w:rPr>
      </w:pPr>
      <w:r w:rsidRPr="00C2228E">
        <w:rPr>
          <w:rFonts w:ascii="Times New Roman" w:eastAsia="Times New Roman" w:hAnsi="Times New Roman" w:cs="Times New Roman"/>
        </w:rPr>
        <w:t>Jednocześnie położono zbyt duży nacisk na innowacje technologiczne</w:t>
      </w:r>
      <w:r w:rsidR="003A20A6" w:rsidRPr="003A20A6">
        <w:rPr>
          <w:rFonts w:ascii="Times New Roman" w:eastAsia="Times New Roman" w:hAnsi="Times New Roman" w:cs="Times New Roman"/>
        </w:rPr>
        <w:t xml:space="preserve"> </w:t>
      </w:r>
      <w:r w:rsidR="003A20A6" w:rsidRPr="00C2228E">
        <w:rPr>
          <w:rFonts w:ascii="Times New Roman" w:eastAsia="Times New Roman" w:hAnsi="Times New Roman" w:cs="Times New Roman"/>
        </w:rPr>
        <w:t>w budowaniu strategii rozwoju OZE</w:t>
      </w:r>
      <w:r w:rsidRPr="00C2228E">
        <w:rPr>
          <w:rFonts w:ascii="Times New Roman" w:eastAsia="Times New Roman" w:hAnsi="Times New Roman" w:cs="Times New Roman"/>
        </w:rPr>
        <w:t xml:space="preserve">. Długofalowy i skuteczny proces transformacji wymaga synergii czynników systemowych i infrastrukturalnych na poziomie indywidualnym. Zagadnienia społeczne w procesie zmian zostały potraktowane marginalnie, mimo że trwałość i efektywność transformacji energetycznej są ściśle powiązane ze zmianami społecznymi. Istotne znaczenie mają również kontekst lokalny, dziedzictwo historyczne oraz dostępne zasoby naturalne. </w:t>
      </w:r>
      <w:r w:rsidRPr="00C2228E">
        <w:rPr>
          <w:rFonts w:ascii="Times New Roman" w:eastAsia="Times New Roman" w:hAnsi="Times New Roman" w:cs="Times New Roman"/>
        </w:rPr>
        <w:lastRenderedPageBreak/>
        <w:t>Wskazane byłoby silniejsze wybrzmienie tego holistycznego podejścia w części podsumowującej pracę.</w:t>
      </w:r>
    </w:p>
    <w:p w:rsidR="00C2228E" w:rsidRPr="00C2228E" w:rsidRDefault="00C2228E" w:rsidP="00C2228E">
      <w:pPr>
        <w:spacing w:before="100" w:beforeAutospacing="1" w:after="100" w:afterAutospacing="1"/>
        <w:rPr>
          <w:rFonts w:ascii="Times New Roman" w:eastAsia="Times New Roman" w:hAnsi="Times New Roman" w:cs="Times New Roman"/>
        </w:rPr>
      </w:pPr>
      <w:r w:rsidRPr="00C2228E">
        <w:rPr>
          <w:rFonts w:ascii="Times New Roman" w:eastAsia="Times New Roman" w:hAnsi="Times New Roman" w:cs="Times New Roman"/>
        </w:rPr>
        <w:t>Konstruując rozdział podsumowujący, należy unikać omawiania wyników znanych już z literatury przedmiotu. Nie jest to właściwe miejsce na dyskusję z dorobkiem literaturowym. Rozdział wniosków powinien syntetyzować i eksponować autorskie wyniki badań. Zaproponowane rekomendacje dotyczące wzmocnienia dynamiki i skuteczności transformacji energetycznej należy jednak ocenić pozytywnie, gdyż istotnie podnoszą one aplikacyjny charakter rozprawy. Dojrzałość badawcza doktoranta przejawia się również w świadomości potrzeby dalszych badań, którą autor wyraźnie artykułuje w zakończeniu rozprawy.</w:t>
      </w:r>
    </w:p>
    <w:p w:rsidR="00C2228E" w:rsidRPr="00C2228E" w:rsidRDefault="00C2228E" w:rsidP="00C2228E">
      <w:pPr>
        <w:rPr>
          <w:rFonts w:ascii="Times New Roman" w:eastAsia="Times New Roman" w:hAnsi="Times New Roman" w:cs="Times New Roman"/>
        </w:rPr>
      </w:pPr>
    </w:p>
    <w:p w:rsidR="00C2228E" w:rsidRPr="00C2228E" w:rsidRDefault="00C2228E" w:rsidP="00C2228E">
      <w:pPr>
        <w:spacing w:before="100" w:beforeAutospacing="1" w:after="100" w:afterAutospacing="1"/>
        <w:outlineLvl w:val="1"/>
        <w:rPr>
          <w:rFonts w:ascii="Times New Roman" w:eastAsia="Times New Roman" w:hAnsi="Times New Roman" w:cs="Times New Roman"/>
          <w:b/>
          <w:bCs/>
          <w:sz w:val="36"/>
          <w:szCs w:val="36"/>
        </w:rPr>
      </w:pPr>
      <w:r w:rsidRPr="00C2228E">
        <w:rPr>
          <w:rFonts w:ascii="Times New Roman" w:eastAsia="Times New Roman" w:hAnsi="Times New Roman" w:cs="Times New Roman"/>
          <w:b/>
          <w:bCs/>
          <w:sz w:val="36"/>
          <w:szCs w:val="36"/>
        </w:rPr>
        <w:t>Zakończenie</w:t>
      </w:r>
    </w:p>
    <w:p w:rsidR="00C2228E" w:rsidRPr="00C2228E" w:rsidRDefault="00C2228E" w:rsidP="00C2228E">
      <w:pPr>
        <w:spacing w:before="100" w:beforeAutospacing="1" w:after="100" w:afterAutospacing="1"/>
        <w:rPr>
          <w:rFonts w:ascii="Times New Roman" w:eastAsia="Times New Roman" w:hAnsi="Times New Roman" w:cs="Times New Roman"/>
        </w:rPr>
      </w:pPr>
      <w:r w:rsidRPr="00C2228E">
        <w:rPr>
          <w:rFonts w:ascii="Times New Roman" w:eastAsia="Times New Roman" w:hAnsi="Times New Roman" w:cs="Times New Roman"/>
        </w:rPr>
        <w:t xml:space="preserve">Oceniana rozprawa doktorska pt. </w:t>
      </w:r>
      <w:r w:rsidRPr="00C2228E">
        <w:rPr>
          <w:rFonts w:ascii="Times New Roman" w:eastAsia="Times New Roman" w:hAnsi="Times New Roman" w:cs="Times New Roman"/>
          <w:i/>
          <w:iCs/>
        </w:rPr>
        <w:t>„Współczesna transformacja energetyczna: wzorce i determinanty. Dowody dla krajów OECD”</w:t>
      </w:r>
      <w:r w:rsidRPr="00C2228E">
        <w:rPr>
          <w:rFonts w:ascii="Times New Roman" w:eastAsia="Times New Roman" w:hAnsi="Times New Roman" w:cs="Times New Roman"/>
        </w:rPr>
        <w:t xml:space="preserve"> stanowi oryginalne rozwiązanie problemu naukowego. Autor wykazuje się szeroką wiedzą teoretyczną z zakresu nauk społecznych, w tym ekonomii i finansów, a także umiejętnością samodzielnego projektowania, planowania i realizacji badań naukowych oraz stosowania właściwej metodologii.</w:t>
      </w:r>
    </w:p>
    <w:p w:rsidR="00C2228E" w:rsidRPr="00C2228E" w:rsidRDefault="00C2228E" w:rsidP="00C2228E">
      <w:pPr>
        <w:spacing w:before="100" w:beforeAutospacing="1" w:after="100" w:afterAutospacing="1"/>
        <w:rPr>
          <w:rFonts w:ascii="Times New Roman" w:eastAsia="Times New Roman" w:hAnsi="Times New Roman" w:cs="Times New Roman"/>
        </w:rPr>
      </w:pPr>
      <w:r w:rsidRPr="00C2228E">
        <w:rPr>
          <w:rFonts w:ascii="Times New Roman" w:eastAsia="Times New Roman" w:hAnsi="Times New Roman" w:cs="Times New Roman"/>
        </w:rPr>
        <w:t xml:space="preserve">Wskazane uwagi i zastrzeżenia nie wpływają na ogólną pozytywną ocenę rozprawy doktorskiej. W związku z powyższym stwierdzam, że rozprawa spełnia wymagania ustawowe określone w art. 187 ustawy z dnia 20 lipca 2018 r. – </w:t>
      </w:r>
      <w:r w:rsidRPr="00C2228E">
        <w:rPr>
          <w:rFonts w:ascii="Times New Roman" w:eastAsia="Times New Roman" w:hAnsi="Times New Roman" w:cs="Times New Roman"/>
          <w:i/>
          <w:iCs/>
        </w:rPr>
        <w:t>Prawo o szkolnictwie wyższym i nauce</w:t>
      </w:r>
      <w:r w:rsidRPr="00C2228E">
        <w:rPr>
          <w:rFonts w:ascii="Times New Roman" w:eastAsia="Times New Roman" w:hAnsi="Times New Roman" w:cs="Times New Roman"/>
        </w:rPr>
        <w:t xml:space="preserve"> (Dz.U. 2018, poz. 1668) oraz kryteria stawiane rozprawom doktorskim w dziedzinie nauk społecznych w dyscyplinie ekonomia i finanse.</w:t>
      </w:r>
    </w:p>
    <w:p w:rsidR="00C2228E" w:rsidRPr="00C2228E" w:rsidRDefault="00C2228E" w:rsidP="00C2228E">
      <w:pPr>
        <w:spacing w:before="100" w:beforeAutospacing="1" w:after="100" w:afterAutospacing="1"/>
        <w:rPr>
          <w:rFonts w:ascii="Times New Roman" w:eastAsia="Times New Roman" w:hAnsi="Times New Roman" w:cs="Times New Roman"/>
        </w:rPr>
      </w:pPr>
      <w:r w:rsidRPr="00C2228E">
        <w:rPr>
          <w:rFonts w:ascii="Times New Roman" w:eastAsia="Times New Roman" w:hAnsi="Times New Roman" w:cs="Times New Roman"/>
        </w:rPr>
        <w:t xml:space="preserve">Wobec powyższego wnoszę o dopuszczenie pana mgr. Radosława </w:t>
      </w:r>
      <w:proofErr w:type="spellStart"/>
      <w:r w:rsidRPr="00C2228E">
        <w:rPr>
          <w:rFonts w:ascii="Times New Roman" w:eastAsia="Times New Roman" w:hAnsi="Times New Roman" w:cs="Times New Roman"/>
        </w:rPr>
        <w:t>Ślosarskiego</w:t>
      </w:r>
      <w:proofErr w:type="spellEnd"/>
      <w:r w:rsidRPr="00C2228E">
        <w:rPr>
          <w:rFonts w:ascii="Times New Roman" w:eastAsia="Times New Roman" w:hAnsi="Times New Roman" w:cs="Times New Roman"/>
        </w:rPr>
        <w:t xml:space="preserve"> do dalszych etapów postępowania doktorskiego przez Radę Dyscypliny Nauki Społeczne Wydziału Zarządzania i Ekonomii Politechniki Gdańskiej.</w:t>
      </w:r>
    </w:p>
    <w:p w:rsidR="00F77A7E" w:rsidRDefault="00F77A7E"/>
    <w:sectPr w:rsidR="00F77A7E" w:rsidSect="00D0579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28E"/>
    <w:rsid w:val="00255553"/>
    <w:rsid w:val="003A20A6"/>
    <w:rsid w:val="00753408"/>
    <w:rsid w:val="00883D69"/>
    <w:rsid w:val="00C2228E"/>
    <w:rsid w:val="00CC505B"/>
    <w:rsid w:val="00CE10E9"/>
    <w:rsid w:val="00D05795"/>
    <w:rsid w:val="00D80913"/>
    <w:rsid w:val="00EC18FF"/>
    <w:rsid w:val="00F77A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3D609"/>
  <w15:chartTrackingRefBased/>
  <w15:docId w15:val="{C1D11640-2D95-BE47-8390-B6B6880ED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C2228E"/>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2228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228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2228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2228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2228E"/>
    <w:rPr>
      <w:b/>
      <w:bCs/>
    </w:rPr>
  </w:style>
  <w:style w:type="character" w:styleId="Emphasis">
    <w:name w:val="Emphasis"/>
    <w:basedOn w:val="DefaultParagraphFont"/>
    <w:uiPriority w:val="20"/>
    <w:qFormat/>
    <w:rsid w:val="00C222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621383">
      <w:bodyDiv w:val="1"/>
      <w:marLeft w:val="0"/>
      <w:marRight w:val="0"/>
      <w:marTop w:val="0"/>
      <w:marBottom w:val="0"/>
      <w:divBdr>
        <w:top w:val="none" w:sz="0" w:space="0" w:color="auto"/>
        <w:left w:val="none" w:sz="0" w:space="0" w:color="auto"/>
        <w:bottom w:val="none" w:sz="0" w:space="0" w:color="auto"/>
        <w:right w:val="none" w:sz="0" w:space="0" w:color="auto"/>
      </w:divBdr>
    </w:div>
    <w:div w:id="79444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6</Pages>
  <Words>2115</Words>
  <Characters>15632</Characters>
  <Application>Microsoft Office Word</Application>
  <DocSecurity>0</DocSecurity>
  <Lines>235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Kucharska-Raczunas</dc:creator>
  <cp:keywords/>
  <dc:description/>
  <cp:lastModifiedBy>Anna Kucharska-Raczunas</cp:lastModifiedBy>
  <cp:revision>1</cp:revision>
  <dcterms:created xsi:type="dcterms:W3CDTF">2025-12-17T15:59:00Z</dcterms:created>
  <dcterms:modified xsi:type="dcterms:W3CDTF">2025-12-17T17:30:00Z</dcterms:modified>
</cp:coreProperties>
</file>